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A8" w:rsidRDefault="007774A8" w:rsidP="007774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 Pre-requisites </w:t>
      </w:r>
    </w:p>
    <w:p w:rsidR="007774A8" w:rsidRDefault="007774A8" w:rsidP="00777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Open to all </w:t>
      </w:r>
    </w:p>
    <w:p w:rsidR="007774A8" w:rsidRDefault="007774A8" w:rsidP="007774A8">
      <w:pPr>
        <w:pStyle w:val="Default"/>
        <w:rPr>
          <w:sz w:val="23"/>
          <w:szCs w:val="23"/>
        </w:rPr>
      </w:pPr>
    </w:p>
    <w:p w:rsidR="007774A8" w:rsidRDefault="007774A8" w:rsidP="007774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Programme Outcomes (POs) </w:t>
      </w:r>
    </w:p>
    <w:p w:rsidR="007774A8" w:rsidRDefault="007774A8" w:rsidP="00777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programme aims to: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Develop an appreciation of English language, its connotations and interpret and appreciate the didactic purpose of literature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Take cognizance of the historical, social and cultural context of each literary work and thereby make connections between literature and society &amp; appreciate literature’s ability to stimulate feeling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Sensitize students to the aesthetic, cultural and social aspects of literature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Present an extensive view of the cultural and social patterns of the society in specific time and situations in which it flourished by covering all walks of human life- rational, irrational, carnal, and emotional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Make the students aware of literature written/translated in English speaking countries like UK/ USA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Develop a more complex understanding of the history, literature, narrative techniques, drama techniques, kind of fiction and drama existing in Britain, America and India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Augment the understanding of fundamental tenets of classical literature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Develop an understanding of the various connotations of the term ‘New Literatures’ and the difference from other terms like Commonwealth Literature etc.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Develop an insight regarding the idea of world literature and the pertinent issues of feminism, racism and diasporic relocations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Provide job opportunities through ‘skill-based’ courses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Instil in students a new zeal and a new vision of life to make them a better citizen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Recreate a response through creative indulgences like script-writing, dialogue writing, and be able to exploit his/her creative potential through online media like blogging.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Engage students with various strategies of drafting and revising, style of writing and analytical skills, diagnosing and developing scholarly methodologies, use of language as a means of creative expression, will make them effective thinkers and communicators </w:t>
      </w:r>
    </w:p>
    <w:p w:rsidR="007774A8" w:rsidRDefault="007774A8" w:rsidP="007774A8">
      <w:pPr>
        <w:pStyle w:val="Default"/>
        <w:spacing w:after="171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Demonstrate comprehension of and listener response to aural and visual information </w:t>
      </w:r>
    </w:p>
    <w:p w:rsidR="007774A8" w:rsidRPr="007774A8" w:rsidRDefault="007774A8" w:rsidP="007774A8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Comprehend and contextualise contemporary films adapted from literature, to describe objectively its importance and usefulness for the society while analysing its plot and characters.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7774A8" w:rsidRDefault="007774A8" w:rsidP="007774A8">
      <w:pPr>
        <w:pStyle w:val="Default"/>
        <w:rPr>
          <w:color w:val="auto"/>
        </w:rPr>
      </w:pPr>
    </w:p>
    <w:p w:rsidR="007774A8" w:rsidRDefault="007774A8" w:rsidP="007774A8">
      <w:pPr>
        <w:pStyle w:val="Default"/>
        <w:pageBreakBefore/>
        <w:rPr>
          <w:color w:val="auto"/>
        </w:rPr>
      </w:pP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Comprehend translation as a useful bridge between various linguistic regions </w:t>
      </w: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Assist students in the development of intellectual flexibility, creativity, and cultural literacy so that they may engage in life-long learning </w:t>
      </w: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Acquire basic skills to pursue translation as research and career </w:t>
      </w: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Introduce the learners to the nuances of the changing media scenario in terms of production of media content </w:t>
      </w: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Inculcate in them the skills of reporting, editing and feature writing in print medium to have a career perspective in media and journalism. </w:t>
      </w: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Deepen knowledge in English literature for higher studies </w:t>
      </w:r>
    </w:p>
    <w:p w:rsidR="007774A8" w:rsidRDefault="007774A8" w:rsidP="007774A8">
      <w:pPr>
        <w:pStyle w:val="Default"/>
        <w:spacing w:after="167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Help the students to prepare for competitive exams </w:t>
      </w:r>
    </w:p>
    <w:p w:rsidR="007774A8" w:rsidRDefault="007774A8" w:rsidP="007774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2"/>
          <w:szCs w:val="22"/>
        </w:rPr>
        <w:t xml:space="preserve">Create a possibility to emerge as prospective writers, editors, content developers, teachers etc. </w:t>
      </w:r>
    </w:p>
    <w:p w:rsidR="007774A8" w:rsidRDefault="007774A8"/>
    <w:p w:rsidR="007774A8" w:rsidRDefault="007774A8"/>
    <w:p w:rsidR="007774A8" w:rsidRDefault="007774A8"/>
    <w:p w:rsidR="007774A8" w:rsidRDefault="007774A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9"/>
        <w:gridCol w:w="1500"/>
        <w:gridCol w:w="1499"/>
        <w:gridCol w:w="3001"/>
      </w:tblGrid>
      <w:tr w:rsidR="008118C7" w:rsidTr="007774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9" w:type="dxa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Programme/Class: </w:t>
            </w: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CERTIFICATE </w:t>
            </w:r>
          </w:p>
        </w:tc>
        <w:tc>
          <w:tcPr>
            <w:tcW w:w="2999" w:type="dxa"/>
            <w:gridSpan w:val="2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Year: </w:t>
            </w: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FIRST </w:t>
            </w:r>
          </w:p>
        </w:tc>
        <w:tc>
          <w:tcPr>
            <w:tcW w:w="3001" w:type="dxa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Semester: </w:t>
            </w: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FIRST </w:t>
            </w:r>
          </w:p>
        </w:tc>
      </w:tr>
      <w:tr w:rsidR="008118C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999" w:type="dxa"/>
            <w:gridSpan w:val="4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Subject: </w:t>
            </w: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ENGLISH </w:t>
            </w:r>
          </w:p>
        </w:tc>
      </w:tr>
      <w:tr w:rsidR="008118C7" w:rsidTr="007774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9" w:type="dxa"/>
            <w:gridSpan w:val="2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Course Code: - </w:t>
            </w:r>
            <w:r>
              <w:rPr>
                <w:b/>
                <w:bCs/>
                <w:sz w:val="23"/>
                <w:szCs w:val="23"/>
              </w:rPr>
              <w:t xml:space="preserve">A040101T </w:t>
            </w:r>
          </w:p>
        </w:tc>
        <w:tc>
          <w:tcPr>
            <w:tcW w:w="4500" w:type="dxa"/>
            <w:gridSpan w:val="2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Course Title: </w:t>
            </w: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English Prose and Writing Skills </w:t>
            </w:r>
          </w:p>
        </w:tc>
      </w:tr>
      <w:tr w:rsidR="008118C7">
        <w:tblPrEx>
          <w:tblCellMar>
            <w:top w:w="0" w:type="dxa"/>
            <w:bottom w:w="0" w:type="dxa"/>
          </w:tblCellMar>
        </w:tblPrEx>
        <w:trPr>
          <w:trHeight w:val="5079"/>
        </w:trPr>
        <w:tc>
          <w:tcPr>
            <w:tcW w:w="8999" w:type="dxa"/>
            <w:gridSpan w:val="4"/>
          </w:tcPr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Course Outcomes: </w:t>
            </w: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 completing this course, the students will be able to: </w:t>
            </w:r>
          </w:p>
          <w:p w:rsidR="008118C7" w:rsidRDefault="008118C7" w:rsidP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Indian English Writing as a new form of Indian culture and voice in which India converses regularly. They will be able to understand contributions of various authors in the growth of Indian English Writing. </w:t>
            </w:r>
          </w:p>
          <w:p w:rsidR="008118C7" w:rsidRDefault="008118C7" w:rsidP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formal qualities of a text, intricacies of structure, stylistics and figurative elements found in the text. </w:t>
            </w:r>
          </w:p>
          <w:p w:rsidR="008118C7" w:rsidRDefault="008118C7" w:rsidP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Analyse the difference in the prose techniques of different writers like Addison, Lamb and Bacon.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Make use of word choices, word order, figurative language and imagery to convey meaning/emotion.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Identify the writings of classic prose and short story writers like Chekhov, Maupassant and O’ Henry.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prominence of logic and reason in the 18th century British literature.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Describe the literary terms related to prose.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Get a wide exposure of eminent writers like Kalam, Amartya Sen, Anita Desai, Woolf and M.R. Anand.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social, historical and political backgrounds of the short story writers like Anton Chekhov through the elaborate and allegorical descriptions in the prescribed text.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Identify the content, language, style, tone and structure of the essays and short story.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Comprehend the culture, author’s biography and historical context of the prescribed prose works.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Perform basic functions of a word processor, Excel spreadsheet and PowerPoint presentation practically.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Do online communication like content writing and blogging.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Do official communication by writing official letters/complaint letters.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Practically explore their creative genius in creating blogs and personal websites for vocational purposes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3"/>
              <w:gridCol w:w="1497"/>
              <w:gridCol w:w="1496"/>
              <w:gridCol w:w="2995"/>
            </w:tblGrid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993" w:type="dxa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Programme/Class: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CERTIFICATE </w:t>
                  </w:r>
                </w:p>
              </w:tc>
              <w:tc>
                <w:tcPr>
                  <w:tcW w:w="2993" w:type="dxa"/>
                  <w:gridSpan w:val="2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Year: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FIRST </w:t>
                  </w:r>
                </w:p>
              </w:tc>
              <w:tc>
                <w:tcPr>
                  <w:tcW w:w="2993" w:type="dxa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Semester: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SECOND </w:t>
                  </w:r>
                </w:p>
              </w:tc>
            </w:tr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81" w:type="dxa"/>
                  <w:gridSpan w:val="4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Subject: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ENGLISH </w:t>
                  </w:r>
                </w:p>
              </w:tc>
            </w:tr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4490" w:type="dxa"/>
                  <w:gridSpan w:val="2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Course Code: -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A040201T </w:t>
                  </w:r>
                </w:p>
              </w:tc>
              <w:tc>
                <w:tcPr>
                  <w:tcW w:w="4490" w:type="dxa"/>
                  <w:gridSpan w:val="2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Course Title: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English Poetry </w:t>
                  </w:r>
                </w:p>
              </w:tc>
            </w:tr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3645"/>
              </w:trPr>
              <w:tc>
                <w:tcPr>
                  <w:tcW w:w="8981" w:type="dxa"/>
                  <w:gridSpan w:val="4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Course Outcomes: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After completing this course, the students will be able to: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Understand the basic terminology and practical elements of poetry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Comprehend the meaning of words, phrases and sentences in a given context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Analyse the underlying meaning of a poem by using the elements of poetry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Identify the representative poets and writers of 16th ,17th, 18th and 19th and 20th century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Identify the devices used by the poet, the mood, the atmosphere, the voice, the stanzaic form, rhyme pattern and metre scheme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Examine the difference between Shakespearean and Miltonic sonnet forms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Comprehend the experimental poetry of Metaphysical age and the characteristics of Neo-classical poetry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Reflect on didactic human values as virtually mirrored in Thomas Gray’s poem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Understand the concept of nature as stated by the romantic poets in literature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Appreciate the simplicity and lucidity of expression of poets in romantic literature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Understand the literary terms used by the Victorian poets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Analyse the existing conflict between faith and doubt in Victorian society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• Discuss the significance of the literary period of the text by analysing the effects of the major events of that period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Understand the difference between reason and imagination, literature and revolution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Exposed to the trends in 20th century poetry of Eliot, Yeats and Larkin </w:t>
                  </w:r>
                </w:p>
              </w:tc>
            </w:tr>
          </w:tbl>
          <w:p w:rsidR="008118C7" w:rsidRDefault="008118C7" w:rsidP="008118C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B.A. II [Diploma in English] </w:t>
            </w:r>
          </w:p>
          <w:p w:rsidR="008118C7" w:rsidRDefault="008118C7" w:rsidP="008118C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Programme Specific Outcomes (PSOs) </w:t>
            </w:r>
          </w:p>
          <w:p w:rsidR="008118C7" w:rsidRDefault="008118C7" w:rsidP="008118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learners will be able to: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Comprehend and learn to critically and aesthetically analyse works in British &amp; American drama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Recognize the elements of drama and analysing and identifying the plot types, character analysis, thematic explanations and identifying the settings and understand the structure of a play and learn the dramatic devices used in writing a play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Analyse and evaluate different drama by discussing the significance of the literary age of the particular text and by analysing the effects of major events of that period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social and artistic movements that shaped the British and American drama and theatre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Comprehend the dramatic techniques to understand the development of drama in America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process of communicating and interpreting human experiences through literary representation using historical contexts and disciplinary methodologies.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Comprehend translation as a useful bridge between various linguistic regions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history and significance of translation, in Indian context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Recognize the nature and scope of translation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Help the students to recognize the distinct shift from Eurocentric literature to Indian literature in translation </w:t>
            </w:r>
          </w:p>
          <w:p w:rsidR="008118C7" w:rsidRDefault="008118C7" w:rsidP="007774A8">
            <w:pPr>
              <w:pStyle w:val="Default"/>
              <w:spacing w:after="1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Provide students a taste of diverse literary practices emanating from different regions and sections of India. </w:t>
            </w:r>
          </w:p>
          <w:p w:rsidR="008118C7" w:rsidRDefault="008118C7" w:rsidP="007774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Identify and use some of the tools of technology for translation.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80"/>
              <w:gridCol w:w="1490"/>
              <w:gridCol w:w="1490"/>
              <w:gridCol w:w="2981"/>
            </w:tblGrid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980" w:type="dxa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Programme/Class: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DIPLOMA </w:t>
                  </w:r>
                </w:p>
              </w:tc>
              <w:tc>
                <w:tcPr>
                  <w:tcW w:w="2980" w:type="dxa"/>
                  <w:gridSpan w:val="2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Year: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SECOND </w:t>
                  </w:r>
                </w:p>
              </w:tc>
              <w:tc>
                <w:tcPr>
                  <w:tcW w:w="2980" w:type="dxa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Semester: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THIRD </w:t>
                  </w:r>
                </w:p>
              </w:tc>
            </w:tr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41" w:type="dxa"/>
                  <w:gridSpan w:val="4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Subject: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ENGLISH </w:t>
                  </w:r>
                </w:p>
              </w:tc>
            </w:tr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70" w:type="dxa"/>
                  <w:gridSpan w:val="2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Course Code: -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A040301T </w:t>
                  </w:r>
                </w:p>
              </w:tc>
              <w:tc>
                <w:tcPr>
                  <w:tcW w:w="4470" w:type="dxa"/>
                  <w:gridSpan w:val="2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Course Title: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British and American Drama </w:t>
                  </w:r>
                </w:p>
              </w:tc>
            </w:tr>
            <w:tr w:rsidR="008118C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4"/>
              </w:trPr>
              <w:tc>
                <w:tcPr>
                  <w:tcW w:w="8941" w:type="dxa"/>
                  <w:gridSpan w:val="4"/>
                </w:tcPr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Course Outcomes: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After completing this course, the students will be able to: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Develop an understanding of various types of drama &amp; related literary terms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Learn the core elements of structure such as exposition, complication and resolution or denouement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Trace the origin and growth of drama in England and America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Comprehend the political, economic, social and intellectual background leading to the rise of drama in England and America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Analyse and appreciate the representative works of British and American Drama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Comprehend the general features of Shakespearean plays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Develop an interest in Shakespearean language, his use of images, supernatural elements, music and the word play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Demonstrate the ability to contextualize the works of American dramatists, interpret the thematic and stylistics elements of the plays and appreciate their literary worth, social relevance and timeless appeal </w:t>
                  </w:r>
                </w:p>
                <w:p w:rsidR="008118C7" w:rsidRDefault="008118C7" w:rsidP="007774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Comprehend the trends in modern drama through the study of poetic drama and problem plays </w:t>
                  </w:r>
                </w:p>
                <w:p w:rsidR="008118C7" w:rsidRDefault="008118C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118C7" w:rsidRDefault="008118C7" w:rsidP="008118C7">
            <w:pPr>
              <w:pStyle w:val="Default"/>
              <w:rPr>
                <w:sz w:val="23"/>
                <w:szCs w:val="23"/>
              </w:rPr>
            </w:pPr>
          </w:p>
          <w:p w:rsidR="008118C7" w:rsidRDefault="008118C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375F7" w:rsidRDefault="004375F7"/>
    <w:sectPr w:rsidR="0043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F7" w:rsidRDefault="004375F7" w:rsidP="007774A8">
      <w:pPr>
        <w:spacing w:after="0" w:line="240" w:lineRule="auto"/>
      </w:pPr>
      <w:r>
        <w:separator/>
      </w:r>
    </w:p>
  </w:endnote>
  <w:endnote w:type="continuationSeparator" w:id="1">
    <w:p w:rsidR="004375F7" w:rsidRDefault="004375F7" w:rsidP="007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F7" w:rsidRDefault="004375F7" w:rsidP="007774A8">
      <w:pPr>
        <w:spacing w:after="0" w:line="240" w:lineRule="auto"/>
      </w:pPr>
      <w:r>
        <w:separator/>
      </w:r>
    </w:p>
  </w:footnote>
  <w:footnote w:type="continuationSeparator" w:id="1">
    <w:p w:rsidR="004375F7" w:rsidRDefault="004375F7" w:rsidP="0077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17DD2"/>
    <w:multiLevelType w:val="hybridMultilevel"/>
    <w:tmpl w:val="30DAD7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E09A2B"/>
    <w:multiLevelType w:val="hybridMultilevel"/>
    <w:tmpl w:val="8EE23F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915500"/>
    <w:multiLevelType w:val="hybridMultilevel"/>
    <w:tmpl w:val="0C8159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4A0460"/>
    <w:multiLevelType w:val="hybridMultilevel"/>
    <w:tmpl w:val="B1312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33433"/>
    <w:multiLevelType w:val="hybridMultilevel"/>
    <w:tmpl w:val="9744F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166DED2"/>
    <w:multiLevelType w:val="hybridMultilevel"/>
    <w:tmpl w:val="38F4C2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81E24B4"/>
    <w:multiLevelType w:val="hybridMultilevel"/>
    <w:tmpl w:val="46D17C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8C7"/>
    <w:rsid w:val="004375F7"/>
    <w:rsid w:val="007774A8"/>
    <w:rsid w:val="0081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2</cp:revision>
  <dcterms:created xsi:type="dcterms:W3CDTF">2022-10-19T07:02:00Z</dcterms:created>
  <dcterms:modified xsi:type="dcterms:W3CDTF">2022-10-19T07:20:00Z</dcterms:modified>
</cp:coreProperties>
</file>